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附件4：</w:t>
      </w:r>
    </w:p>
    <w:p>
      <w:pPr>
        <w:pStyle w:val="7"/>
      </w:pPr>
      <w:r>
        <w:t>报价表</w:t>
      </w:r>
    </w:p>
    <w:tbl>
      <w:tblPr>
        <w:tblStyle w:val="10"/>
        <w:tblW w:w="9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1816"/>
        <w:gridCol w:w="1926"/>
        <w:gridCol w:w="1537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208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采购项目名称</w:t>
            </w:r>
          </w:p>
        </w:tc>
        <w:tc>
          <w:tcPr>
            <w:tcW w:w="181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最高限价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（元）</w:t>
            </w:r>
          </w:p>
        </w:tc>
        <w:tc>
          <w:tcPr>
            <w:tcW w:w="192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总价报价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（元/不含税）</w:t>
            </w: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增值税税率（%）</w:t>
            </w:r>
          </w:p>
        </w:tc>
        <w:tc>
          <w:tcPr>
            <w:tcW w:w="187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b/>
                <w:color w:val="00000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6" w:hRule="atLeast"/>
        </w:trPr>
        <w:tc>
          <w:tcPr>
            <w:tcW w:w="208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  <w:t>广东省广裕集团韶关韶城实业有限责任公司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/>
              </w:rPr>
              <w:t>2024年度车间定制设施采购项目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181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193420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元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（含13%税）</w:t>
            </w:r>
          </w:p>
        </w:tc>
        <w:tc>
          <w:tcPr>
            <w:tcW w:w="1926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960" w:firstLineChars="400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720" w:firstLineChars="300"/>
              <w:jc w:val="lef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187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</w:tr>
    </w:tbl>
    <w:p/>
    <w:p>
      <w:pPr>
        <w:ind w:left="560" w:hanging="480" w:hanging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供应商必须按报价表的格式填写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不得增加或删减表格内容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除单价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金额或项目要求填写的内容外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不得擅自改动报价表内容，否则将有可能影响成交结果，不推荐为成交候选人。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报价不得超过最高限价，同时应上报国家规定的增值税税率，否则视为无效报价。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3.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报价表必须加盖单位公章，否则视为无效报价。</w:t>
      </w:r>
    </w:p>
    <w:p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本项目采用总价包干法，报价保留两位小数，报价单位为人民币（元）。投标报价包含所有货物（含配件）、人工、运输、安装、施工、售后服务等一切费用。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联系人：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联系电话：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2880" w:firstLineChars="1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供应商名称（单位盖公章）</w:t>
      </w:r>
    </w:p>
    <w:p>
      <w:pPr>
        <w:ind w:firstLine="4320" w:firstLineChars="18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2880" w:firstLineChars="1200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</w:p>
    <w:sectPr>
      <w:headerReference r:id="rId3" w:type="default"/>
      <w:footerReference r:id="rId4" w:type="default"/>
      <w:pgSz w:w="11905" w:h="16838"/>
      <w:pgMar w:top="1361" w:right="1417" w:bottom="1361" w:left="1417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0BE3D9"/>
    <w:multiLevelType w:val="singleLevel"/>
    <w:tmpl w:val="9D0BE3D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4D9C972"/>
    <w:multiLevelType w:val="singleLevel"/>
    <w:tmpl w:val="E4D9C972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4877C7F"/>
    <w:rsid w:val="06DC5C81"/>
    <w:rsid w:val="09340FF0"/>
    <w:rsid w:val="0AF43608"/>
    <w:rsid w:val="0B1E2D0E"/>
    <w:rsid w:val="10110E01"/>
    <w:rsid w:val="12B44469"/>
    <w:rsid w:val="15A3143E"/>
    <w:rsid w:val="163E2D08"/>
    <w:rsid w:val="2013203C"/>
    <w:rsid w:val="22860CB0"/>
    <w:rsid w:val="24792769"/>
    <w:rsid w:val="272C5F2B"/>
    <w:rsid w:val="28416EE2"/>
    <w:rsid w:val="30780A1C"/>
    <w:rsid w:val="31506B9A"/>
    <w:rsid w:val="31DD12A0"/>
    <w:rsid w:val="350225F7"/>
    <w:rsid w:val="36AE5DDA"/>
    <w:rsid w:val="3D2C6532"/>
    <w:rsid w:val="40022519"/>
    <w:rsid w:val="40725D7C"/>
    <w:rsid w:val="41696308"/>
    <w:rsid w:val="430F2D6B"/>
    <w:rsid w:val="43BA4910"/>
    <w:rsid w:val="448469AA"/>
    <w:rsid w:val="46793197"/>
    <w:rsid w:val="47A37020"/>
    <w:rsid w:val="48591BD5"/>
    <w:rsid w:val="4A712312"/>
    <w:rsid w:val="4BA3651C"/>
    <w:rsid w:val="4D0F7909"/>
    <w:rsid w:val="500A251B"/>
    <w:rsid w:val="50912238"/>
    <w:rsid w:val="59B6794D"/>
    <w:rsid w:val="5C936F25"/>
    <w:rsid w:val="5DF35BE1"/>
    <w:rsid w:val="60D75FCA"/>
    <w:rsid w:val="614A307F"/>
    <w:rsid w:val="614B1D65"/>
    <w:rsid w:val="63577E75"/>
    <w:rsid w:val="6828196E"/>
    <w:rsid w:val="68E11D89"/>
    <w:rsid w:val="6E5711AC"/>
    <w:rsid w:val="729A14B9"/>
    <w:rsid w:val="777B1004"/>
    <w:rsid w:val="7812640B"/>
    <w:rsid w:val="78C455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napToGrid w:val="0"/>
      <w:spacing w:before="60" w:after="60" w:line="312" w:lineRule="auto"/>
      <w:jc w:val="left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next w:val="1"/>
    <w:qFormat/>
    <w:uiPriority w:val="0"/>
    <w:pPr>
      <w:jc w:val="left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  <w:tblLayout w:type="fixed"/>
    </w:tblPr>
    <w:tcPr>
      <w:vAlign w:val="center"/>
    </w:tcPr>
  </w:style>
  <w:style w:type="paragraph" w:customStyle="1" w:styleId="12">
    <w:name w:val="melo-codeblock-Base-theme-para"/>
    <w:basedOn w:val="1"/>
    <w:uiPriority w:val="0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  <w:style w:type="character" w:customStyle="1" w:styleId="13">
    <w:name w:val="melo-codeblock-Base-theme-char"/>
    <w:uiPriority w:val="0"/>
    <w:rPr>
      <w:rFonts w:ascii="Monaco" w:hAnsi="Monaco" w:eastAsia="Monaco" w:cs="Monaco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Office_10.8.2.7119_F1E327BC-269C-435d-A152-05C5408002CA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2022-10-28T10:22:00Z</dcterms:created>
  <dc:creator>lenovo</dc:creator>
  <cp:lastModifiedBy>龚应晖</cp:lastModifiedBy>
  <dcterms:modified xsi:type="dcterms:W3CDTF">2024-09-25T01:07:36Z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