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附件3</w:t>
      </w:r>
    </w:p>
    <w:p>
      <w:pPr>
        <w:spacing w:line="360" w:lineRule="auto"/>
      </w:pPr>
    </w:p>
    <w:p>
      <w:pPr>
        <w:pStyle w:val="4"/>
        <w:spacing w:line="360" w:lineRule="auto"/>
      </w:pPr>
      <w:r>
        <w:t>用户需求书响应声明函</w:t>
      </w:r>
    </w:p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b/>
        </w:rPr>
        <w:t>致：广东省广裕集团韶关韶城实业有限责任公司</w:t>
      </w:r>
    </w:p>
    <w:p>
      <w:pPr>
        <w:spacing w:line="360" w:lineRule="auto"/>
        <w:ind w:firstLine="440" w:firstLineChars="200"/>
      </w:pPr>
      <w:bookmarkStart w:id="0" w:name="_GoBack"/>
      <w:bookmarkEnd w:id="0"/>
      <w:r>
        <w:t>关于贵单位发</w:t>
      </w:r>
      <w:r>
        <w:rPr>
          <w:b/>
          <w:bCs/>
          <w:u w:val="single"/>
        </w:rPr>
        <w:t>布</w:t>
      </w:r>
      <w:r>
        <w:rPr>
          <w:rFonts w:hint="eastAsia"/>
          <w:b/>
          <w:bCs/>
          <w:u w:val="single"/>
        </w:rPr>
        <w:t>广东省广裕集团韶关韶城实业有限责任公司</w:t>
      </w:r>
      <w:r>
        <w:rPr>
          <w:rFonts w:hint="eastAsia"/>
          <w:b/>
          <w:bCs/>
          <w:u w:val="single"/>
          <w:lang w:val="en-US" w:eastAsia="zh-CN"/>
        </w:rPr>
        <w:t>2024年度车间定制设施采购项目</w:t>
      </w:r>
      <w:r>
        <w:t>的</w:t>
      </w:r>
      <w:r>
        <w:rPr>
          <w:rFonts w:hint="eastAsia"/>
          <w:lang w:eastAsia="zh-CN"/>
        </w:rPr>
        <w:t>竞</w:t>
      </w:r>
      <w:r>
        <w:t>价公告，本公司（企业）愿意参加采购活动，并作出如下声明：</w:t>
      </w:r>
    </w:p>
    <w:p>
      <w:pPr>
        <w:spacing w:line="360" w:lineRule="auto"/>
        <w:ind w:firstLine="440" w:firstLineChars="200"/>
      </w:pPr>
      <w: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>
      <w:pPr>
        <w:spacing w:line="360" w:lineRule="auto"/>
      </w:pPr>
      <w: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line="360" w:lineRule="auto"/>
      </w:pPr>
      <w:r>
        <w:t>备注：</w:t>
      </w:r>
    </w:p>
    <w:p>
      <w:pPr>
        <w:spacing w:line="360" w:lineRule="auto"/>
      </w:pPr>
      <w:r>
        <w:t>(1)     本声明函必须提供且内容不得擅自删改，否则视为响应无效。</w:t>
      </w:r>
    </w:p>
    <w:p>
      <w:pPr>
        <w:spacing w:line="360" w:lineRule="auto"/>
      </w:pPr>
      <w:r>
        <w:t>(2)     本声明函如有虚假或与事实不符的，作无效报价处理。</w:t>
      </w:r>
    </w:p>
    <w:p>
      <w:pPr>
        <w:spacing w:line="360" w:lineRule="auto"/>
      </w:pPr>
    </w:p>
    <w:p>
      <w:pPr>
        <w:spacing w:line="360" w:lineRule="auto"/>
      </w:pPr>
      <w:r>
        <w:t xml:space="preserve">                                         供应商名称（单位盖公章）：</w:t>
      </w:r>
    </w:p>
    <w:p>
      <w:pPr>
        <w:spacing w:line="360" w:lineRule="auto"/>
      </w:pPr>
      <w:r>
        <w:t xml:space="preserve">                                                             日期：     </w:t>
      </w:r>
    </w:p>
    <w:p>
      <w:pPr>
        <w:spacing w:line="360" w:lineRule="auto"/>
      </w:pPr>
    </w:p>
    <w:p>
      <w:pPr>
        <w:spacing w:line="360" w:lineRule="auto"/>
      </w:pP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BE79F8"/>
    <w:rsid w:val="1913251A"/>
    <w:rsid w:val="39342F76"/>
    <w:rsid w:val="3D8718D5"/>
    <w:rsid w:val="727F4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paragraph" w:customStyle="1" w:styleId="9">
    <w:name w:val="melo-codeblock-Base-theme-para"/>
    <w:basedOn w:val="1"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0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lenovo</dc:creator>
  <cp:lastModifiedBy>龚应晖</cp:lastModifiedBy>
  <dcterms:modified xsi:type="dcterms:W3CDTF">2024-09-24T08:00:08Z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